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23C" w:rsidRPr="00C079A3" w:rsidP="00A5123C" w14:paraId="347C1F91" w14:textId="349B8C53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079A3">
        <w:rPr>
          <w:rFonts w:ascii="Times New Roman" w:eastAsia="Times New Roman" w:hAnsi="Times New Roman" w:cs="Times New Roman"/>
          <w:bCs/>
          <w:lang w:eastAsia="ru-RU"/>
        </w:rPr>
        <w:t>Дело № 5-</w:t>
      </w:r>
      <w:r w:rsidR="00B05760">
        <w:rPr>
          <w:rFonts w:ascii="Times New Roman" w:eastAsia="Times New Roman" w:hAnsi="Times New Roman" w:cs="Times New Roman"/>
          <w:bCs/>
          <w:lang w:eastAsia="ru-RU"/>
        </w:rPr>
        <w:t>661</w:t>
      </w:r>
      <w:r w:rsidRPr="00C079A3">
        <w:rPr>
          <w:rFonts w:ascii="Times New Roman" w:eastAsia="Times New Roman" w:hAnsi="Times New Roman" w:cs="Times New Roman"/>
          <w:bCs/>
          <w:lang w:eastAsia="ru-RU"/>
        </w:rPr>
        <w:t>-21</w:t>
      </w: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="00B05760">
        <w:rPr>
          <w:rFonts w:ascii="Times New Roman" w:eastAsia="Times New Roman" w:hAnsi="Times New Roman" w:cs="Times New Roman"/>
          <w:bCs/>
          <w:lang w:eastAsia="ru-RU"/>
        </w:rPr>
        <w:t>7</w:t>
      </w:r>
      <w:r w:rsidRPr="00C079A3">
        <w:rPr>
          <w:rFonts w:ascii="Times New Roman" w:eastAsia="Times New Roman" w:hAnsi="Times New Roman" w:cs="Times New Roman"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lang w:eastAsia="ru-RU"/>
        </w:rPr>
        <w:t>4</w:t>
      </w:r>
      <w:r w:rsidRPr="00C079A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A5123C" w:rsidP="00A5123C" w14:paraId="18D3C0D0" w14:textId="12AD0481">
      <w:pPr>
        <w:keepNext/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B0DAC">
        <w:rPr>
          <w:rFonts w:ascii="Tahoma" w:hAnsi="Tahoma" w:cs="Tahoma"/>
          <w:b/>
          <w:bCs/>
          <w:sz w:val="20"/>
          <w:szCs w:val="20"/>
        </w:rPr>
        <w:t>86MS0047-01-2025-003720-36</w:t>
      </w:r>
      <w:r w:rsidRPr="00C079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A5123C" w:rsidRPr="00E67E7B" w:rsidP="00A5123C" w14:paraId="0E98BBD0" w14:textId="77777777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A5123C" w:rsidRPr="00E67E7B" w:rsidP="00A5123C" w14:paraId="1469E2A6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A5123C" w:rsidRPr="00E67E7B" w:rsidP="00A5123C" w14:paraId="3D28A3BE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23C" w:rsidRPr="00E67E7B" w:rsidP="00A5123C" w14:paraId="5B1E74A8" w14:textId="3562D86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                                                                   </w:t>
      </w:r>
      <w:r w:rsidRPr="00E67E7B" w:rsidR="00B05760">
        <w:rPr>
          <w:rFonts w:ascii="Times New Roman" w:eastAsia="Times New Roman" w:hAnsi="Times New Roman" w:cs="Times New Roman"/>
          <w:sz w:val="26"/>
          <w:szCs w:val="26"/>
          <w:lang w:eastAsia="ru-RU"/>
        </w:rPr>
        <w:t>02 июля</w:t>
      </w:r>
      <w:r w:rsidRPr="00E67E7B" w:rsidR="00117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</w:t>
      </w:r>
    </w:p>
    <w:p w:rsidR="00A5123C" w:rsidRPr="00E67E7B" w:rsidP="00A5123C" w14:paraId="3A6E398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23C" w:rsidRPr="00E67E7B" w:rsidP="00A5123C" w14:paraId="31A2E556" w14:textId="2427D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и.о. мирового судьи суд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ебного участка № 7 Нижневартовского судебного района города окружного значения Нижневартовска Ханты-Мансийского автономного округа – Югры Вдовина О.В., находящийся по адресу ул. Нефтяников, 6, г. Нижневартовск, </w:t>
      </w:r>
    </w:p>
    <w:p w:rsidR="00A5123C" w:rsidRPr="00E67E7B" w:rsidP="00A5123C" w14:paraId="5144EB8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дело об административном правонар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ушении в отношении</w:t>
      </w:r>
    </w:p>
    <w:p w:rsidR="00A5123C" w:rsidRPr="00E67E7B" w:rsidP="00A5123C" w14:paraId="5C0CB1B2" w14:textId="00976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Ибахаева Абдукарима Руслан-Бековича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464EE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 w:rsidR="00A464EE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67E7B" w:rsidR="001C7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работающего</w:t>
      </w:r>
      <w:r w:rsidRPr="00E67E7B" w:rsidR="001C7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 и</w:t>
      </w:r>
      <w:r w:rsidRPr="00E67E7B" w:rsidR="001C7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по адресу: </w:t>
      </w:r>
      <w:r w:rsidR="00A464EE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67E7B" w:rsidR="001C7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водительское удостоверен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</w:t>
      </w:r>
      <w:r w:rsidR="00A464EE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5123C" w:rsidRPr="00E67E7B" w:rsidP="00A5123C" w14:paraId="0DB2A31F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5123C" w:rsidRPr="00E67E7B" w:rsidP="00A5123C" w14:paraId="1928867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23C" w:rsidRPr="00E67E7B" w:rsidP="00A5123C" w14:paraId="42BAA75E" w14:textId="01E00797">
      <w:pPr>
        <w:pStyle w:val="BodyText"/>
        <w:ind w:firstLine="540"/>
        <w:rPr>
          <w:sz w:val="26"/>
          <w:szCs w:val="26"/>
        </w:rPr>
      </w:pPr>
      <w:r w:rsidRPr="00E67E7B">
        <w:rPr>
          <w:sz w:val="26"/>
          <w:szCs w:val="26"/>
        </w:rPr>
        <w:t>Ибахаев А.Р-Б., 22</w:t>
      </w:r>
      <w:r w:rsidRPr="00E67E7B" w:rsidR="001C7C36">
        <w:rPr>
          <w:sz w:val="26"/>
          <w:szCs w:val="26"/>
        </w:rPr>
        <w:t>.0</w:t>
      </w:r>
      <w:r w:rsidRPr="00E67E7B">
        <w:rPr>
          <w:sz w:val="26"/>
          <w:szCs w:val="26"/>
        </w:rPr>
        <w:t>5</w:t>
      </w:r>
      <w:r w:rsidRPr="00E67E7B" w:rsidR="001C7C36">
        <w:rPr>
          <w:sz w:val="26"/>
          <w:szCs w:val="26"/>
        </w:rPr>
        <w:t>.2025</w:t>
      </w:r>
      <w:r w:rsidRPr="00E67E7B">
        <w:rPr>
          <w:sz w:val="26"/>
          <w:szCs w:val="26"/>
        </w:rPr>
        <w:t xml:space="preserve"> в </w:t>
      </w:r>
      <w:r w:rsidRPr="00E67E7B" w:rsidR="001C7C36">
        <w:rPr>
          <w:sz w:val="26"/>
          <w:szCs w:val="26"/>
        </w:rPr>
        <w:t>1</w:t>
      </w:r>
      <w:r w:rsidRPr="00E67E7B">
        <w:rPr>
          <w:sz w:val="26"/>
          <w:szCs w:val="26"/>
        </w:rPr>
        <w:t>8</w:t>
      </w:r>
      <w:r w:rsidRPr="00E67E7B" w:rsidR="001C7C36">
        <w:rPr>
          <w:sz w:val="26"/>
          <w:szCs w:val="26"/>
        </w:rPr>
        <w:t>:</w:t>
      </w:r>
      <w:r w:rsidRPr="00E67E7B">
        <w:rPr>
          <w:sz w:val="26"/>
          <w:szCs w:val="26"/>
        </w:rPr>
        <w:t>15 часов в районе дома 46 по ул. Ленина г. Нижневартовска,</w:t>
      </w:r>
      <w:r w:rsidRPr="00E67E7B" w:rsidR="001C7C36">
        <w:rPr>
          <w:sz w:val="26"/>
          <w:szCs w:val="26"/>
        </w:rPr>
        <w:t xml:space="preserve"> </w:t>
      </w:r>
      <w:r w:rsidRPr="00E67E7B">
        <w:rPr>
          <w:sz w:val="26"/>
          <w:szCs w:val="26"/>
        </w:rPr>
        <w:t>управлял автомобилем «Шевроле Нива»,</w:t>
      </w:r>
      <w:r w:rsidRPr="00E67E7B" w:rsidR="001C7C36">
        <w:rPr>
          <w:sz w:val="26"/>
          <w:szCs w:val="26"/>
        </w:rPr>
        <w:t xml:space="preserve"> </w:t>
      </w:r>
      <w:r w:rsidRPr="00E67E7B">
        <w:rPr>
          <w:sz w:val="26"/>
          <w:szCs w:val="26"/>
        </w:rPr>
        <w:t xml:space="preserve">государственный регистрационный знак </w:t>
      </w:r>
      <w:r w:rsidR="00A464EE">
        <w:rPr>
          <w:sz w:val="26"/>
          <w:szCs w:val="26"/>
        </w:rPr>
        <w:t>*</w:t>
      </w:r>
      <w:r w:rsidRPr="00E67E7B">
        <w:rPr>
          <w:sz w:val="26"/>
          <w:szCs w:val="26"/>
        </w:rPr>
        <w:t xml:space="preserve">, с </w:t>
      </w:r>
      <w:r w:rsidRPr="00E67E7B" w:rsidR="001C7C36">
        <w:rPr>
          <w:sz w:val="26"/>
          <w:szCs w:val="26"/>
        </w:rPr>
        <w:t>передн</w:t>
      </w:r>
      <w:r w:rsidRPr="00E67E7B">
        <w:rPr>
          <w:sz w:val="26"/>
          <w:szCs w:val="26"/>
        </w:rPr>
        <w:t xml:space="preserve">им государственным регистрационным знаком </w:t>
      </w:r>
      <w:r w:rsidRPr="00E67E7B">
        <w:rPr>
          <w:sz w:val="26"/>
          <w:szCs w:val="26"/>
        </w:rPr>
        <w:t>оборудованном с прим</w:t>
      </w:r>
      <w:r w:rsidRPr="00E67E7B" w:rsidR="00E03A82">
        <w:rPr>
          <w:sz w:val="26"/>
          <w:szCs w:val="26"/>
        </w:rPr>
        <w:t>е</w:t>
      </w:r>
      <w:r w:rsidRPr="00E67E7B">
        <w:rPr>
          <w:sz w:val="26"/>
          <w:szCs w:val="26"/>
        </w:rPr>
        <w:t>нением материалов, препятс</w:t>
      </w:r>
      <w:r w:rsidRPr="00E67E7B" w:rsidR="00E03A82">
        <w:rPr>
          <w:sz w:val="26"/>
          <w:szCs w:val="26"/>
        </w:rPr>
        <w:t>т</w:t>
      </w:r>
      <w:r w:rsidRPr="00E67E7B">
        <w:rPr>
          <w:sz w:val="26"/>
          <w:szCs w:val="26"/>
        </w:rPr>
        <w:t xml:space="preserve">вующих его </w:t>
      </w:r>
      <w:r w:rsidRPr="00E67E7B" w:rsidR="00E03A82">
        <w:rPr>
          <w:sz w:val="26"/>
          <w:szCs w:val="26"/>
        </w:rPr>
        <w:t xml:space="preserve">идентификации </w:t>
      </w:r>
      <w:r w:rsidRPr="00E67E7B" w:rsidR="001C7C36">
        <w:rPr>
          <w:sz w:val="26"/>
          <w:szCs w:val="26"/>
        </w:rPr>
        <w:t>(</w:t>
      </w:r>
      <w:r w:rsidRPr="00E67E7B" w:rsidR="00E03A82">
        <w:rPr>
          <w:sz w:val="26"/>
          <w:szCs w:val="26"/>
        </w:rPr>
        <w:t>знак закрыт обломком переднего бампера</w:t>
      </w:r>
      <w:r w:rsidRPr="00E67E7B" w:rsidR="001C7C36">
        <w:rPr>
          <w:sz w:val="26"/>
          <w:szCs w:val="26"/>
        </w:rPr>
        <w:t>)</w:t>
      </w:r>
      <w:r w:rsidRPr="00E67E7B">
        <w:rPr>
          <w:sz w:val="26"/>
          <w:szCs w:val="26"/>
        </w:rPr>
        <w:t xml:space="preserve">. </w:t>
      </w:r>
    </w:p>
    <w:p w:rsidR="00A5123C" w:rsidRPr="00E67E7B" w:rsidP="000877CC" w14:paraId="0DB3A6D4" w14:textId="26714E98">
      <w:pPr>
        <w:pStyle w:val="BodyText"/>
        <w:ind w:firstLine="540"/>
        <w:rPr>
          <w:sz w:val="26"/>
          <w:szCs w:val="26"/>
        </w:rPr>
      </w:pPr>
      <w:r>
        <w:rPr>
          <w:color w:val="C00000"/>
          <w:sz w:val="26"/>
          <w:szCs w:val="26"/>
        </w:rPr>
        <w:t>При</w:t>
      </w:r>
      <w:r w:rsidRPr="00E67E7B" w:rsidR="00E03A82">
        <w:rPr>
          <w:color w:val="C00000"/>
          <w:sz w:val="26"/>
          <w:szCs w:val="26"/>
        </w:rPr>
        <w:t xml:space="preserve"> рассмотрен</w:t>
      </w:r>
      <w:r>
        <w:rPr>
          <w:color w:val="C00000"/>
          <w:sz w:val="26"/>
          <w:szCs w:val="26"/>
        </w:rPr>
        <w:t>ии</w:t>
      </w:r>
      <w:r w:rsidRPr="00E67E7B" w:rsidR="00E03A82">
        <w:rPr>
          <w:color w:val="C00000"/>
          <w:sz w:val="26"/>
          <w:szCs w:val="26"/>
        </w:rPr>
        <w:t xml:space="preserve"> административного материала Ибахаев А.Р-Б. </w:t>
      </w:r>
      <w:r>
        <w:rPr>
          <w:color w:val="C00000"/>
          <w:sz w:val="26"/>
          <w:szCs w:val="26"/>
        </w:rPr>
        <w:t>вину признал.</w:t>
      </w:r>
      <w:r w:rsidRPr="00E67E7B">
        <w:rPr>
          <w:sz w:val="26"/>
          <w:szCs w:val="26"/>
        </w:rPr>
        <w:t xml:space="preserve"> </w:t>
      </w:r>
    </w:p>
    <w:p w:rsidR="00A5123C" w:rsidRPr="00E67E7B" w:rsidP="00A5123C" w14:paraId="4013D92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 xml:space="preserve">Мировой судья, исследовав доказательства по делу, приходит к следующему.   </w:t>
      </w:r>
    </w:p>
    <w:p w:rsidR="00A5123C" w:rsidRPr="00E67E7B" w:rsidP="00A5123C" w14:paraId="547E613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5" w:anchor="/document/1305770/entry/2031" w:history="1">
        <w:r w:rsidRPr="00E67E7B">
          <w:rPr>
            <w:rStyle w:val="Hyperlink"/>
            <w:rFonts w:ascii="Times New Roman" w:hAnsi="Times New Roman" w:cs="Times New Roman"/>
            <w:sz w:val="26"/>
            <w:szCs w:val="26"/>
          </w:rPr>
          <w:t>Пунктом 2.3.1</w:t>
        </w:r>
      </w:hyperlink>
      <w:r w:rsidRPr="00E67E7B">
        <w:rPr>
          <w:rFonts w:ascii="Times New Roman" w:hAnsi="Times New Roman" w:cs="Times New Roman"/>
          <w:color w:val="000000"/>
          <w:sz w:val="26"/>
          <w:szCs w:val="26"/>
        </w:rPr>
        <w:t xml:space="preserve"> Правил дорожного движения установлено, что водитель транспортного средства обязан пер</w:t>
      </w:r>
      <w:r w:rsidRPr="00E67E7B">
        <w:rPr>
          <w:rFonts w:ascii="Times New Roman" w:hAnsi="Times New Roman" w:cs="Times New Roman"/>
          <w:color w:val="000000"/>
          <w:sz w:val="26"/>
          <w:szCs w:val="26"/>
        </w:rPr>
        <w:t>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</w:t>
      </w:r>
      <w:r w:rsidRPr="00E67E7B">
        <w:rPr>
          <w:rFonts w:ascii="Times New Roman" w:hAnsi="Times New Roman" w:cs="Times New Roman"/>
          <w:color w:val="000000"/>
          <w:sz w:val="26"/>
          <w:szCs w:val="26"/>
        </w:rPr>
        <w:t>ения.</w:t>
      </w:r>
    </w:p>
    <w:p w:rsidR="00A5123C" w:rsidRPr="00E67E7B" w:rsidP="00A5123C" w14:paraId="0F656A9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 xml:space="preserve">Согласно пунктам 2 и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</w:t>
      </w:r>
      <w:hyperlink r:id="rId6" w:anchor="/document/1305770/entry/0" w:history="1">
        <w:r w:rsidRPr="00E67E7B">
          <w:rPr>
            <w:rStyle w:val="Hyperlink"/>
            <w:rFonts w:ascii="Times New Roman" w:hAnsi="Times New Roman" w:cs="Times New Roman"/>
            <w:color w:val="551A8B"/>
            <w:sz w:val="26"/>
            <w:szCs w:val="26"/>
          </w:rPr>
          <w:t>постановлением</w:t>
        </w:r>
      </w:hyperlink>
      <w:r w:rsidRPr="00E67E7B">
        <w:rPr>
          <w:rFonts w:ascii="Times New Roman" w:hAnsi="Times New Roman" w:cs="Times New Roman"/>
          <w:color w:val="22272F"/>
          <w:sz w:val="26"/>
          <w:szCs w:val="26"/>
        </w:rPr>
        <w:t> Совета Министров Правительства РФ от 23 октября 1993 г. N 1090</w:t>
      </w:r>
      <w:r w:rsidRPr="00E67E7B">
        <w:rPr>
          <w:rFonts w:ascii="Times New Roman" w:hAnsi="Times New Roman" w:cs="Times New Roman"/>
          <w:sz w:val="26"/>
          <w:szCs w:val="26"/>
        </w:rPr>
        <w:t xml:space="preserve">, на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образца; запрещается </w:t>
      </w:r>
      <w:r w:rsidRPr="00E67E7B">
        <w:rPr>
          <w:rFonts w:ascii="Times New Roman" w:hAnsi="Times New Roman" w:cs="Times New Roman"/>
          <w:sz w:val="26"/>
          <w:szCs w:val="26"/>
        </w:rPr>
        <w:t>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A5123C" w:rsidRPr="00E67E7B" w:rsidP="00A5123C" w14:paraId="40B68E8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>В соответствии с частью 2 статьи 12.2 Кодекса РФ об административн</w:t>
      </w:r>
      <w:r w:rsidRPr="00E67E7B">
        <w:rPr>
          <w:rFonts w:ascii="Times New Roman" w:hAnsi="Times New Roman" w:cs="Times New Roman"/>
          <w:sz w:val="26"/>
          <w:szCs w:val="26"/>
        </w:rPr>
        <w:t>ых правонарушениях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</w:t>
      </w:r>
      <w:r w:rsidRPr="00E67E7B">
        <w:rPr>
          <w:rFonts w:ascii="Times New Roman" w:hAnsi="Times New Roman" w:cs="Times New Roman"/>
          <w:sz w:val="26"/>
          <w:szCs w:val="26"/>
        </w:rPr>
        <w:t>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</w:t>
      </w:r>
      <w:r w:rsidRPr="00E67E7B">
        <w:rPr>
          <w:rFonts w:ascii="Times New Roman" w:hAnsi="Times New Roman" w:cs="Times New Roman"/>
          <w:sz w:val="26"/>
          <w:szCs w:val="26"/>
        </w:rPr>
        <w:t>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A5123C" w:rsidRPr="00E67E7B" w:rsidP="00A5123C" w14:paraId="36878872" w14:textId="4E32E3EA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6"/>
          <w:szCs w:val="26"/>
        </w:rPr>
      </w:pPr>
      <w:r w:rsidRPr="00E67E7B">
        <w:rPr>
          <w:sz w:val="26"/>
          <w:szCs w:val="26"/>
        </w:rPr>
        <w:t xml:space="preserve">Из протокола </w:t>
      </w:r>
      <w:r w:rsidRPr="00E67E7B" w:rsidR="005C5E7E">
        <w:rPr>
          <w:sz w:val="26"/>
          <w:szCs w:val="26"/>
        </w:rPr>
        <w:t>86 ХМ №</w:t>
      </w:r>
      <w:r w:rsidRPr="00E67E7B">
        <w:rPr>
          <w:sz w:val="26"/>
          <w:szCs w:val="26"/>
        </w:rPr>
        <w:t xml:space="preserve"> </w:t>
      </w:r>
      <w:r w:rsidRPr="00E67E7B" w:rsidR="00E03A82">
        <w:rPr>
          <w:sz w:val="26"/>
          <w:szCs w:val="26"/>
        </w:rPr>
        <w:t>688789</w:t>
      </w:r>
      <w:r w:rsidRPr="00E67E7B">
        <w:rPr>
          <w:sz w:val="26"/>
          <w:szCs w:val="26"/>
        </w:rPr>
        <w:t xml:space="preserve"> об административном правонарушении от 2</w:t>
      </w:r>
      <w:r w:rsidRPr="00E67E7B" w:rsidR="00E03A82">
        <w:rPr>
          <w:sz w:val="26"/>
          <w:szCs w:val="26"/>
        </w:rPr>
        <w:t>2</w:t>
      </w:r>
      <w:r w:rsidRPr="00E67E7B" w:rsidR="001C7C36">
        <w:rPr>
          <w:sz w:val="26"/>
          <w:szCs w:val="26"/>
        </w:rPr>
        <w:t>.0</w:t>
      </w:r>
      <w:r w:rsidRPr="00E67E7B" w:rsidR="00E03A82">
        <w:rPr>
          <w:sz w:val="26"/>
          <w:szCs w:val="26"/>
        </w:rPr>
        <w:t>5</w:t>
      </w:r>
      <w:r w:rsidRPr="00E67E7B">
        <w:rPr>
          <w:sz w:val="26"/>
          <w:szCs w:val="26"/>
        </w:rPr>
        <w:t>.202</w:t>
      </w:r>
      <w:r w:rsidRPr="00E67E7B" w:rsidR="001C7C36">
        <w:rPr>
          <w:sz w:val="26"/>
          <w:szCs w:val="26"/>
        </w:rPr>
        <w:t>5</w:t>
      </w:r>
      <w:r w:rsidRPr="00E67E7B">
        <w:rPr>
          <w:sz w:val="26"/>
          <w:szCs w:val="26"/>
        </w:rPr>
        <w:t xml:space="preserve"> следует, что </w:t>
      </w:r>
      <w:r w:rsidRPr="00E67E7B" w:rsidR="00E03A82">
        <w:rPr>
          <w:sz w:val="26"/>
          <w:szCs w:val="26"/>
        </w:rPr>
        <w:t>Ибахаеву А.Р-Б</w:t>
      </w:r>
      <w:r w:rsidRPr="00E67E7B" w:rsidR="001C7C36">
        <w:rPr>
          <w:sz w:val="26"/>
          <w:szCs w:val="26"/>
        </w:rPr>
        <w:t>.</w:t>
      </w:r>
      <w:r w:rsidRPr="00E67E7B">
        <w:rPr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</w:t>
      </w:r>
      <w:r w:rsidRPr="00E67E7B" w:rsidR="00E03A82">
        <w:rPr>
          <w:sz w:val="26"/>
          <w:szCs w:val="26"/>
        </w:rPr>
        <w:t>, замечаний и объяснений не указал</w:t>
      </w:r>
      <w:r w:rsidRPr="00E67E7B">
        <w:rPr>
          <w:sz w:val="26"/>
          <w:szCs w:val="26"/>
        </w:rPr>
        <w:t>.</w:t>
      </w:r>
    </w:p>
    <w:p w:rsidR="00E03A82" w:rsidRPr="00E67E7B" w:rsidP="00A5123C" w14:paraId="115E73FC" w14:textId="4EA825C3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6"/>
          <w:szCs w:val="26"/>
        </w:rPr>
      </w:pPr>
      <w:r w:rsidRPr="00E67E7B">
        <w:rPr>
          <w:sz w:val="26"/>
          <w:szCs w:val="26"/>
        </w:rPr>
        <w:t xml:space="preserve">В рапорте инспектора ИДПС ОР ДПС ГИБДД УМВД России по городу Нижневартовску от </w:t>
      </w:r>
      <w:r w:rsidRPr="00E67E7B" w:rsidR="00E67E7B">
        <w:rPr>
          <w:sz w:val="26"/>
          <w:szCs w:val="26"/>
        </w:rPr>
        <w:t>22</w:t>
      </w:r>
      <w:r w:rsidRPr="00E67E7B">
        <w:rPr>
          <w:sz w:val="26"/>
          <w:szCs w:val="26"/>
        </w:rPr>
        <w:t>.0</w:t>
      </w:r>
      <w:r w:rsidRPr="00E67E7B" w:rsidR="00E67E7B">
        <w:rPr>
          <w:sz w:val="26"/>
          <w:szCs w:val="26"/>
        </w:rPr>
        <w:t>5</w:t>
      </w:r>
      <w:r w:rsidRPr="00E67E7B">
        <w:rPr>
          <w:sz w:val="26"/>
          <w:szCs w:val="26"/>
        </w:rPr>
        <w:t>.202</w:t>
      </w:r>
      <w:r w:rsidRPr="00E67E7B" w:rsidR="00E67E7B">
        <w:rPr>
          <w:sz w:val="26"/>
          <w:szCs w:val="26"/>
        </w:rPr>
        <w:t>5,</w:t>
      </w:r>
      <w:r w:rsidRPr="00E67E7B">
        <w:rPr>
          <w:sz w:val="26"/>
          <w:szCs w:val="26"/>
        </w:rPr>
        <w:t xml:space="preserve"> изложены обстоятельства, указанные в протоколе об административном правонарушении</w:t>
      </w:r>
      <w:r w:rsidRPr="00E67E7B" w:rsidR="00E67E7B">
        <w:rPr>
          <w:sz w:val="26"/>
          <w:szCs w:val="26"/>
        </w:rPr>
        <w:t>.</w:t>
      </w:r>
    </w:p>
    <w:p w:rsidR="001C7C36" w:rsidRPr="000877CC" w:rsidP="001C7C36" w14:paraId="088A535C" w14:textId="7F60225D">
      <w:pPr>
        <w:pStyle w:val="BodyText"/>
        <w:ind w:firstLine="540"/>
        <w:rPr>
          <w:color w:val="0D0D0D" w:themeColor="text1" w:themeTint="F2"/>
          <w:sz w:val="26"/>
          <w:szCs w:val="26"/>
        </w:rPr>
      </w:pPr>
      <w:r w:rsidRPr="00E67E7B">
        <w:rPr>
          <w:sz w:val="26"/>
          <w:szCs w:val="26"/>
        </w:rPr>
        <w:t xml:space="preserve">Из видеофиксации усматривается, что </w:t>
      </w:r>
      <w:r w:rsidRPr="000877CC">
        <w:rPr>
          <w:color w:val="0D0D0D" w:themeColor="text1" w:themeTint="F2"/>
          <w:sz w:val="26"/>
          <w:szCs w:val="26"/>
        </w:rPr>
        <w:t xml:space="preserve">транспортное средство </w:t>
      </w:r>
      <w:r w:rsidRPr="000877CC" w:rsidR="00E03A82">
        <w:rPr>
          <w:color w:val="0D0D0D" w:themeColor="text1" w:themeTint="F2"/>
          <w:sz w:val="26"/>
          <w:szCs w:val="26"/>
        </w:rPr>
        <w:t xml:space="preserve">Шевроле Нива», государственный регистрационный знак </w:t>
      </w:r>
      <w:r w:rsidR="00A464EE">
        <w:rPr>
          <w:color w:val="0D0D0D" w:themeColor="text1" w:themeTint="F2"/>
          <w:sz w:val="26"/>
          <w:szCs w:val="26"/>
        </w:rPr>
        <w:t>*</w:t>
      </w:r>
      <w:r w:rsidRPr="000877CC" w:rsidR="00E03A82">
        <w:rPr>
          <w:color w:val="0D0D0D" w:themeColor="text1" w:themeTint="F2"/>
          <w:sz w:val="26"/>
          <w:szCs w:val="26"/>
        </w:rPr>
        <w:t xml:space="preserve">, </w:t>
      </w:r>
      <w:r w:rsidRPr="000877CC">
        <w:rPr>
          <w:color w:val="0D0D0D" w:themeColor="text1" w:themeTint="F2"/>
          <w:sz w:val="26"/>
          <w:szCs w:val="26"/>
        </w:rPr>
        <w:t>осуществляет движение с государственным регистрационным знак</w:t>
      </w:r>
      <w:r w:rsidRPr="000877CC" w:rsidR="00E67E7B">
        <w:rPr>
          <w:color w:val="0D0D0D" w:themeColor="text1" w:themeTint="F2"/>
          <w:sz w:val="26"/>
          <w:szCs w:val="26"/>
        </w:rPr>
        <w:t>ом</w:t>
      </w:r>
      <w:r w:rsidRPr="000877CC">
        <w:rPr>
          <w:color w:val="0D0D0D" w:themeColor="text1" w:themeTint="F2"/>
          <w:sz w:val="26"/>
          <w:szCs w:val="26"/>
        </w:rPr>
        <w:t xml:space="preserve"> с материал</w:t>
      </w:r>
      <w:r w:rsidRPr="000877CC" w:rsidR="00E67E7B">
        <w:rPr>
          <w:color w:val="0D0D0D" w:themeColor="text1" w:themeTint="F2"/>
          <w:sz w:val="26"/>
          <w:szCs w:val="26"/>
        </w:rPr>
        <w:t>о</w:t>
      </w:r>
      <w:r w:rsidRPr="000877CC">
        <w:rPr>
          <w:color w:val="0D0D0D" w:themeColor="text1" w:themeTint="F2"/>
          <w:sz w:val="26"/>
          <w:szCs w:val="26"/>
        </w:rPr>
        <w:t xml:space="preserve">м, препятствующим </w:t>
      </w:r>
      <w:r w:rsidRPr="000877CC" w:rsidR="00E67E7B">
        <w:rPr>
          <w:color w:val="0D0D0D" w:themeColor="text1" w:themeTint="F2"/>
          <w:sz w:val="26"/>
          <w:szCs w:val="26"/>
        </w:rPr>
        <w:t>его</w:t>
      </w:r>
      <w:r w:rsidRPr="000877CC">
        <w:rPr>
          <w:color w:val="0D0D0D" w:themeColor="text1" w:themeTint="F2"/>
          <w:sz w:val="26"/>
          <w:szCs w:val="26"/>
        </w:rPr>
        <w:t xml:space="preserve"> идентификации, </w:t>
      </w:r>
      <w:r w:rsidRPr="000877CC" w:rsidR="005C5E7E">
        <w:rPr>
          <w:color w:val="0D0D0D" w:themeColor="text1" w:themeTint="F2"/>
          <w:sz w:val="26"/>
          <w:szCs w:val="26"/>
        </w:rPr>
        <w:t xml:space="preserve">а именно: </w:t>
      </w:r>
      <w:r w:rsidRPr="000877CC" w:rsidR="007B0DAC">
        <w:rPr>
          <w:color w:val="0D0D0D" w:themeColor="text1" w:themeTint="F2"/>
          <w:sz w:val="26"/>
          <w:szCs w:val="26"/>
        </w:rPr>
        <w:t xml:space="preserve">передний </w:t>
      </w:r>
      <w:r w:rsidRPr="000877CC" w:rsidR="00E67E7B">
        <w:rPr>
          <w:color w:val="0D0D0D" w:themeColor="text1" w:themeTint="F2"/>
          <w:sz w:val="26"/>
          <w:szCs w:val="26"/>
        </w:rPr>
        <w:t>знак закрыт обломком переднего бампера</w:t>
      </w:r>
      <w:r w:rsidRPr="000877CC">
        <w:rPr>
          <w:color w:val="0D0D0D" w:themeColor="text1" w:themeTint="F2"/>
          <w:sz w:val="26"/>
          <w:szCs w:val="26"/>
        </w:rPr>
        <w:t xml:space="preserve">. </w:t>
      </w:r>
    </w:p>
    <w:p w:rsidR="00A5123C" w:rsidRPr="00E67E7B" w:rsidP="001C7C36" w14:paraId="3DACB103" w14:textId="7742CEB2">
      <w:pPr>
        <w:pStyle w:val="BodyText"/>
        <w:ind w:firstLine="540"/>
        <w:rPr>
          <w:sz w:val="26"/>
          <w:szCs w:val="26"/>
        </w:rPr>
      </w:pPr>
      <w:r w:rsidRPr="00E67E7B">
        <w:rPr>
          <w:color w:val="0D0D0D" w:themeColor="text1" w:themeTint="F2"/>
          <w:sz w:val="26"/>
          <w:szCs w:val="26"/>
        </w:rPr>
        <w:t>Следовательно</w:t>
      </w:r>
      <w:r w:rsidRPr="00E67E7B">
        <w:rPr>
          <w:sz w:val="26"/>
          <w:szCs w:val="26"/>
        </w:rPr>
        <w:t xml:space="preserve">, деяние, совершенное </w:t>
      </w:r>
      <w:r w:rsidRPr="00E67E7B" w:rsidR="00E67E7B">
        <w:rPr>
          <w:sz w:val="26"/>
          <w:szCs w:val="26"/>
        </w:rPr>
        <w:t>Ибахаевым А.Р-Б</w:t>
      </w:r>
      <w:r w:rsidRPr="00E67E7B" w:rsidR="001C7C36">
        <w:rPr>
          <w:sz w:val="26"/>
          <w:szCs w:val="26"/>
        </w:rPr>
        <w:t>.</w:t>
      </w:r>
      <w:r w:rsidRPr="00E67E7B">
        <w:rPr>
          <w:sz w:val="26"/>
          <w:szCs w:val="26"/>
        </w:rPr>
        <w:t xml:space="preserve"> образует состав административного правонарушения, предусмотренного </w:t>
      </w:r>
      <w:hyperlink r:id="rId7" w:history="1">
        <w:r w:rsidRPr="00E67E7B">
          <w:rPr>
            <w:sz w:val="26"/>
            <w:szCs w:val="26"/>
          </w:rPr>
          <w:t>ч. 2 ст. 12.2</w:t>
        </w:r>
      </w:hyperlink>
      <w:r w:rsidRPr="00E67E7B">
        <w:rPr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A5123C" w:rsidRPr="00E67E7B" w:rsidP="00A5123C" w14:paraId="250F8999" w14:textId="6DD79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 xml:space="preserve">Мировой судья, изучив и оценив все доказательства </w:t>
      </w:r>
      <w:r w:rsidRPr="00E67E7B">
        <w:rPr>
          <w:rFonts w:ascii="Times New Roman" w:hAnsi="Times New Roman" w:cs="Times New Roman"/>
          <w:sz w:val="26"/>
          <w:szCs w:val="26"/>
        </w:rPr>
        <w:t xml:space="preserve">по делу в их совокупности по правилам ст. 26.11 Кодекса РФ об административных правонарушениях, считает, что вина </w:t>
      </w:r>
      <w:r w:rsidRPr="00E67E7B" w:rsidR="00E67E7B">
        <w:rPr>
          <w:rFonts w:ascii="Times New Roman" w:hAnsi="Times New Roman" w:cs="Times New Roman"/>
          <w:sz w:val="26"/>
          <w:szCs w:val="26"/>
        </w:rPr>
        <w:t>Ибахаева А.Р-Б</w:t>
      </w:r>
      <w:r w:rsidRPr="00E67E7B" w:rsidR="005C5E7E">
        <w:rPr>
          <w:rFonts w:ascii="Times New Roman" w:hAnsi="Times New Roman" w:cs="Times New Roman"/>
          <w:sz w:val="26"/>
          <w:szCs w:val="26"/>
        </w:rPr>
        <w:t>.</w:t>
      </w:r>
      <w:r w:rsidRPr="00E67E7B">
        <w:rPr>
          <w:rFonts w:ascii="Times New Roman" w:hAnsi="Times New Roman" w:cs="Times New Roman"/>
          <w:sz w:val="26"/>
          <w:szCs w:val="26"/>
        </w:rPr>
        <w:t xml:space="preserve"> доказана материалами дела и квалифицирует его действия по ч. 2 ст. 12.2 Кодекса РФ об административных правонарушениях, как управление транспортным средством с государственными регистрационными знаками, </w:t>
      </w:r>
      <w:hyperlink r:id="rId8" w:anchor="dst100027" w:history="1">
        <w:r w:rsidRPr="00E67E7B">
          <w:rPr>
            <w:rFonts w:ascii="Times New Roman" w:hAnsi="Times New Roman" w:cs="Times New Roman"/>
            <w:sz w:val="26"/>
            <w:szCs w:val="26"/>
          </w:rPr>
          <w:t>видоизмененными</w:t>
        </w:r>
      </w:hyperlink>
      <w:r w:rsidRPr="00E67E7B">
        <w:rPr>
          <w:rFonts w:ascii="Times New Roman" w:hAnsi="Times New Roman" w:cs="Times New Roman"/>
          <w:sz w:val="26"/>
          <w:szCs w:val="26"/>
        </w:rPr>
        <w:t> или оборудованными с применением </w:t>
      </w:r>
      <w:hyperlink r:id="rId8" w:anchor="dst100028" w:history="1">
        <w:r w:rsidRPr="00E67E7B">
          <w:rPr>
            <w:rFonts w:ascii="Times New Roman" w:hAnsi="Times New Roman" w:cs="Times New Roman"/>
            <w:sz w:val="26"/>
            <w:szCs w:val="26"/>
          </w:rPr>
          <w:t>уст</w:t>
        </w:r>
        <w:r w:rsidRPr="00E67E7B">
          <w:rPr>
            <w:rFonts w:ascii="Times New Roman" w:hAnsi="Times New Roman" w:cs="Times New Roman"/>
            <w:sz w:val="26"/>
            <w:szCs w:val="26"/>
          </w:rPr>
          <w:t>ройств или материалов</w:t>
        </w:r>
      </w:hyperlink>
      <w:r w:rsidRPr="00E67E7B">
        <w:rPr>
          <w:rFonts w:ascii="Times New Roman" w:hAnsi="Times New Roman" w:cs="Times New Roman"/>
          <w:sz w:val="26"/>
          <w:szCs w:val="26"/>
        </w:rPr>
        <w:t>, препятствующих идентификации государственных регистрационных знаков.</w:t>
      </w:r>
    </w:p>
    <w:p w:rsidR="00A5123C" w:rsidRPr="00E67E7B" w:rsidP="00A5123C" w14:paraId="601E6D53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9" w:history="1">
        <w:r w:rsidRPr="00E67E7B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67E7B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</w:t>
      </w:r>
      <w:r w:rsidRPr="00E67E7B">
        <w:rPr>
          <w:rFonts w:ascii="Times New Roman" w:hAnsi="Times New Roman" w:cs="Times New Roman"/>
          <w:sz w:val="26"/>
          <w:szCs w:val="26"/>
        </w:rPr>
        <w:t xml:space="preserve"> дела не содержат. </w:t>
      </w:r>
    </w:p>
    <w:p w:rsidR="00A5123C" w:rsidRPr="00E67E7B" w:rsidP="00A5123C" w14:paraId="0A54F294" w14:textId="0276FA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и отягчающих административную ответственность, предусмотренных ст. ст. 4.2 и 4.3 КоАП РФ, мировым судьей не установлено. </w:t>
      </w:r>
    </w:p>
    <w:p w:rsidR="00A5123C" w:rsidRPr="00E67E7B" w:rsidP="00A5123C" w14:paraId="77EAE10B" w14:textId="29781660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административного</w:t>
      </w:r>
      <w:r w:rsidRPr="00E67E7B">
        <w:rPr>
          <w:rFonts w:ascii="Times New Roman" w:hAnsi="Times New Roman" w:cs="Times New Roman"/>
          <w:sz w:val="26"/>
          <w:szCs w:val="26"/>
        </w:rPr>
        <w:t xml:space="preserve">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A5123C" w:rsidRPr="00E67E7B" w:rsidP="00A5123C" w14:paraId="08C85591" w14:textId="77777777">
      <w:pPr>
        <w:pStyle w:val="BodyText"/>
        <w:ind w:firstLine="540"/>
        <w:rPr>
          <w:sz w:val="26"/>
          <w:szCs w:val="26"/>
        </w:rPr>
      </w:pPr>
      <w:r w:rsidRPr="00E67E7B">
        <w:rPr>
          <w:sz w:val="26"/>
          <w:szCs w:val="26"/>
        </w:rPr>
        <w:t xml:space="preserve">На основании изложенного и руководствуясь ст.ст. </w:t>
      </w:r>
      <w:r w:rsidRPr="00E67E7B">
        <w:rPr>
          <w:sz w:val="26"/>
          <w:szCs w:val="26"/>
        </w:rPr>
        <w:t>29.9, 29.10, 32.2 Кодекса РФ об административных правонарушениях, мировой судья</w:t>
      </w:r>
    </w:p>
    <w:p w:rsidR="00A5123C" w:rsidRPr="00E67E7B" w:rsidP="00A5123C" w14:paraId="088744D1" w14:textId="77777777">
      <w:pPr>
        <w:pStyle w:val="BodyText"/>
        <w:ind w:firstLine="540"/>
        <w:rPr>
          <w:sz w:val="26"/>
          <w:szCs w:val="26"/>
        </w:rPr>
      </w:pPr>
    </w:p>
    <w:p w:rsidR="00A5123C" w:rsidRPr="00E67E7B" w:rsidP="00A5123C" w14:paraId="4867AEB0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67E7B">
        <w:rPr>
          <w:rFonts w:ascii="Times New Roman" w:hAnsi="Times New Roman" w:cs="Times New Roman"/>
          <w:bCs/>
          <w:sz w:val="26"/>
          <w:szCs w:val="26"/>
        </w:rPr>
        <w:t xml:space="preserve">ПОСТАНОВИЛ:  </w:t>
      </w:r>
    </w:p>
    <w:p w:rsidR="00A5123C" w:rsidRPr="00E67E7B" w:rsidP="00A5123C" w14:paraId="4CA56895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5123C" w:rsidRPr="00E67E7B" w:rsidP="00A5123C" w14:paraId="00AA0362" w14:textId="5B8E86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Ибахаева Абдукарима Руслан-Бековича</w:t>
      </w:r>
      <w:r w:rsidRPr="00E67E7B">
        <w:rPr>
          <w:rFonts w:ascii="Times New Roman" w:hAnsi="Times New Roman" w:cs="Times New Roman"/>
          <w:sz w:val="26"/>
          <w:szCs w:val="26"/>
        </w:rPr>
        <w:t xml:space="preserve"> </w:t>
      </w:r>
      <w:r w:rsidRPr="00E67E7B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12.2 Кодекса РФ об административных правонарушениях, и назначить наказание в виде административного штрафа в размере 5 000 (пяти тысяч) рублей. </w:t>
      </w:r>
    </w:p>
    <w:p w:rsidR="009C55D5" w:rsidRPr="00E67E7B" w:rsidP="009C55D5" w14:paraId="1550859F" w14:textId="7DDF2DB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99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 xml:space="preserve">Штраф подлежит уплате в УФК по Ханты - Мансийскому автономному округу-Югре (УМВД России по ХМАО-Югре), КПП 860101001, ИНН 8601010390, </w:t>
      </w:r>
      <w:r w:rsidRPr="00E67E7B">
        <w:rPr>
          <w:rFonts w:ascii="Times New Roman" w:hAnsi="Times New Roman" w:cs="Times New Roman"/>
          <w:color w:val="C00000"/>
          <w:sz w:val="26"/>
          <w:szCs w:val="26"/>
        </w:rPr>
        <w:t>ОКТМО 718</w:t>
      </w:r>
      <w:r w:rsidRPr="00E67E7B" w:rsidR="00E67E7B">
        <w:rPr>
          <w:rFonts w:ascii="Times New Roman" w:hAnsi="Times New Roman" w:cs="Times New Roman"/>
          <w:color w:val="C00000"/>
          <w:sz w:val="26"/>
          <w:szCs w:val="26"/>
        </w:rPr>
        <w:t>75</w:t>
      </w:r>
      <w:r w:rsidRPr="00E67E7B">
        <w:rPr>
          <w:rFonts w:ascii="Times New Roman" w:hAnsi="Times New Roman" w:cs="Times New Roman"/>
          <w:color w:val="C00000"/>
          <w:sz w:val="26"/>
          <w:szCs w:val="26"/>
        </w:rPr>
        <w:t>000</w:t>
      </w:r>
      <w:r w:rsidRPr="00E67E7B">
        <w:rPr>
          <w:rFonts w:ascii="Times New Roman" w:hAnsi="Times New Roman" w:cs="Times New Roman"/>
          <w:sz w:val="26"/>
          <w:szCs w:val="26"/>
        </w:rPr>
        <w:t>, банковский счет (ЕКС) 40102810245370000007 РКЦ Ханты-Мансийск//УФК по Ханты-Мансийскому автономному округу</w:t>
      </w:r>
      <w:r w:rsidRPr="00E67E7B">
        <w:rPr>
          <w:rFonts w:ascii="Times New Roman" w:hAnsi="Times New Roman" w:cs="Times New Roman"/>
          <w:sz w:val="26"/>
          <w:szCs w:val="26"/>
        </w:rPr>
        <w:t xml:space="preserve">-Югре г. Ханты-Мансийск, номер казначейского счета 03100643000000018700, БИК 007162163, КБК 18811601123010001140, УИН </w:t>
      </w:r>
      <w:r w:rsidRPr="00E67E7B">
        <w:rPr>
          <w:rFonts w:ascii="Times New Roman" w:hAnsi="Times New Roman" w:cs="Times New Roman"/>
          <w:color w:val="000099"/>
          <w:sz w:val="26"/>
          <w:szCs w:val="26"/>
        </w:rPr>
        <w:t>18810486250</w:t>
      </w:r>
      <w:r w:rsidRPr="00E67E7B" w:rsidR="00E67E7B">
        <w:rPr>
          <w:rFonts w:ascii="Times New Roman" w:hAnsi="Times New Roman" w:cs="Times New Roman"/>
          <w:color w:val="000099"/>
          <w:sz w:val="26"/>
          <w:szCs w:val="26"/>
        </w:rPr>
        <w:t>4</w:t>
      </w:r>
      <w:r w:rsidRPr="00E67E7B">
        <w:rPr>
          <w:rFonts w:ascii="Times New Roman" w:hAnsi="Times New Roman" w:cs="Times New Roman"/>
          <w:color w:val="000099"/>
          <w:sz w:val="26"/>
          <w:szCs w:val="26"/>
        </w:rPr>
        <w:t>800</w:t>
      </w:r>
      <w:r w:rsidRPr="00E67E7B" w:rsidR="00E67E7B">
        <w:rPr>
          <w:rFonts w:ascii="Times New Roman" w:hAnsi="Times New Roman" w:cs="Times New Roman"/>
          <w:color w:val="000099"/>
          <w:sz w:val="26"/>
          <w:szCs w:val="26"/>
        </w:rPr>
        <w:t>10926</w:t>
      </w:r>
      <w:r w:rsidRPr="00E67E7B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  <w:r w:rsidRPr="00E67E7B">
        <w:rPr>
          <w:rFonts w:ascii="Times New Roman" w:hAnsi="Times New Roman" w:cs="Times New Roman"/>
          <w:color w:val="333399"/>
          <w:sz w:val="26"/>
          <w:szCs w:val="26"/>
        </w:rPr>
        <w:t xml:space="preserve"> </w:t>
      </w:r>
    </w:p>
    <w:p w:rsidR="009C55D5" w:rsidRPr="00E67E7B" w:rsidP="009C55D5" w14:paraId="4D22CF06" w14:textId="77777777">
      <w:pPr>
        <w:pStyle w:val="BodyTextIndent"/>
        <w:tabs>
          <w:tab w:val="left" w:pos="4820"/>
        </w:tabs>
        <w:spacing w:after="0"/>
        <w:ind w:left="0" w:firstLine="539"/>
        <w:jc w:val="both"/>
        <w:rPr>
          <w:sz w:val="26"/>
          <w:szCs w:val="26"/>
        </w:rPr>
      </w:pPr>
      <w:r w:rsidRPr="00E67E7B">
        <w:rPr>
          <w:sz w:val="26"/>
          <w:szCs w:val="26"/>
        </w:rPr>
        <w:t>В силу ч. 1 ст. 32.2 Кодекса РФ об административных правонарушениях административный штраф должен быть уплачен в п</w:t>
      </w:r>
      <w:r w:rsidRPr="00E67E7B">
        <w:rPr>
          <w:sz w:val="26"/>
          <w:szCs w:val="26"/>
        </w:rPr>
        <w:t>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</w:t>
      </w:r>
      <w:r w:rsidRPr="00E67E7B">
        <w:rPr>
          <w:sz w:val="26"/>
          <w:szCs w:val="26"/>
        </w:rPr>
        <w:t xml:space="preserve">тьи, либо со дня истечения срока отсрочки или срока рассрочки, предусмотренных </w:t>
      </w:r>
      <w:hyperlink r:id="rId10" w:anchor="sub_315#sub_315" w:history="1">
        <w:r w:rsidRPr="00E67E7B">
          <w:rPr>
            <w:rStyle w:val="Hyperlink"/>
            <w:sz w:val="26"/>
            <w:szCs w:val="26"/>
          </w:rPr>
          <w:t xml:space="preserve">ст. </w:t>
        </w:r>
        <w:r w:rsidRPr="00E67E7B">
          <w:rPr>
            <w:rStyle w:val="Hyperlink"/>
            <w:sz w:val="26"/>
            <w:szCs w:val="26"/>
          </w:rPr>
          <w:t>31.5</w:t>
        </w:r>
      </w:hyperlink>
      <w:r w:rsidRPr="00E67E7B">
        <w:rPr>
          <w:sz w:val="26"/>
          <w:szCs w:val="26"/>
        </w:rPr>
        <w:t xml:space="preserve"> Кодекса РФ об административных правонарушениях.</w:t>
      </w:r>
    </w:p>
    <w:p w:rsidR="009C55D5" w:rsidRPr="00E67E7B" w:rsidP="009C55D5" w14:paraId="4B6CE93D" w14:textId="77777777">
      <w:pPr>
        <w:pStyle w:val="BodyTextIndent"/>
        <w:tabs>
          <w:tab w:val="left" w:pos="4820"/>
        </w:tabs>
        <w:spacing w:after="0"/>
        <w:ind w:left="0" w:firstLine="539"/>
        <w:jc w:val="both"/>
        <w:rPr>
          <w:sz w:val="26"/>
          <w:szCs w:val="26"/>
        </w:rPr>
      </w:pPr>
      <w:r w:rsidRPr="00E67E7B">
        <w:rPr>
          <w:sz w:val="26"/>
          <w:szCs w:val="26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</w:t>
      </w:r>
      <w:r w:rsidRPr="00E67E7B">
        <w:rPr>
          <w:color w:val="FF0000"/>
          <w:sz w:val="26"/>
          <w:szCs w:val="26"/>
        </w:rPr>
        <w:t xml:space="preserve">тридцати </w:t>
      </w:r>
      <w:r w:rsidRPr="00E67E7B">
        <w:rPr>
          <w:sz w:val="26"/>
          <w:szCs w:val="26"/>
        </w:rPr>
        <w:t>дней со дня вынесения данного постановления, административный штраф</w:t>
      </w:r>
      <w:r w:rsidRPr="00E67E7B">
        <w:rPr>
          <w:sz w:val="26"/>
          <w:szCs w:val="26"/>
        </w:rPr>
        <w:t xml:space="preserve"> может быть уплачен в размере </w:t>
      </w:r>
      <w:r w:rsidRPr="00E67E7B">
        <w:rPr>
          <w:color w:val="FF0000"/>
          <w:sz w:val="26"/>
          <w:szCs w:val="26"/>
        </w:rPr>
        <w:t xml:space="preserve">75% суммы </w:t>
      </w:r>
      <w:r w:rsidRPr="00E67E7B">
        <w:rPr>
          <w:sz w:val="26"/>
          <w:szCs w:val="26"/>
        </w:rPr>
        <w:t xml:space="preserve">наложенного административного штрафа </w:t>
      </w:r>
      <w:r w:rsidRPr="00E67E7B" w:rsidR="004329BA">
        <w:rPr>
          <w:sz w:val="26"/>
          <w:szCs w:val="26"/>
        </w:rPr>
        <w:t xml:space="preserve">в размере 3750 </w:t>
      </w:r>
      <w:r w:rsidRPr="00E67E7B">
        <w:rPr>
          <w:sz w:val="26"/>
          <w:szCs w:val="26"/>
        </w:rPr>
        <w:t>(</w:t>
      </w:r>
      <w:r w:rsidRPr="00E67E7B">
        <w:rPr>
          <w:color w:val="FF0000"/>
          <w:sz w:val="26"/>
          <w:szCs w:val="26"/>
        </w:rPr>
        <w:t>трех тысяч семисот пятидесяти рублей</w:t>
      </w:r>
      <w:r w:rsidRPr="00E67E7B">
        <w:rPr>
          <w:sz w:val="26"/>
          <w:szCs w:val="26"/>
        </w:rPr>
        <w:t xml:space="preserve">). </w:t>
      </w:r>
    </w:p>
    <w:p w:rsidR="009C55D5" w:rsidRPr="00E67E7B" w:rsidP="009C55D5" w14:paraId="2C3CB967" w14:textId="77777777">
      <w:pPr>
        <w:pStyle w:val="BodyTextIndent"/>
        <w:tabs>
          <w:tab w:val="left" w:pos="4820"/>
        </w:tabs>
        <w:spacing w:after="0"/>
        <w:ind w:left="0" w:firstLine="539"/>
        <w:jc w:val="both"/>
        <w:rPr>
          <w:sz w:val="26"/>
          <w:szCs w:val="26"/>
        </w:rPr>
      </w:pPr>
      <w:r w:rsidRPr="00E67E7B">
        <w:rPr>
          <w:sz w:val="26"/>
          <w:szCs w:val="26"/>
        </w:rPr>
        <w:t xml:space="preserve">В случае, если исполнение постановления о назначении административного штрафа было отсрочено либо рассрочено судьей, </w:t>
      </w:r>
      <w:r w:rsidRPr="00E67E7B">
        <w:rPr>
          <w:sz w:val="26"/>
          <w:szCs w:val="26"/>
        </w:rPr>
        <w:t>органом, должностным лицом, вынесшими постановление, административный штраф уплачивается в полном размере.</w:t>
      </w:r>
    </w:p>
    <w:p w:rsidR="009C55D5" w:rsidRPr="00E67E7B" w:rsidP="009C55D5" w14:paraId="30A18201" w14:textId="46FD90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</w:t>
      </w:r>
      <w:r w:rsidRPr="00E67E7B" w:rsidR="00E67E7B">
        <w:rPr>
          <w:rFonts w:ascii="Times New Roman" w:hAnsi="Times New Roman" w:cs="Times New Roman"/>
          <w:sz w:val="26"/>
          <w:szCs w:val="26"/>
        </w:rPr>
        <w:t xml:space="preserve"> 7</w:t>
      </w:r>
      <w:r w:rsidRPr="00E67E7B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</w:t>
      </w:r>
      <w:r w:rsidRPr="00E67E7B">
        <w:rPr>
          <w:rFonts w:ascii="Times New Roman" w:hAnsi="Times New Roman" w:cs="Times New Roman"/>
          <w:sz w:val="26"/>
          <w:szCs w:val="26"/>
        </w:rPr>
        <w:t xml:space="preserve">жневартовска Ханты - Мансийского автономного округа – Югры по адресу: г. Нижневартовск, ул. Нефтяников, д. 6, каб. </w:t>
      </w:r>
      <w:r w:rsidRPr="00E67E7B" w:rsidR="00E67E7B">
        <w:rPr>
          <w:rFonts w:ascii="Times New Roman" w:hAnsi="Times New Roman" w:cs="Times New Roman"/>
          <w:sz w:val="26"/>
          <w:szCs w:val="26"/>
        </w:rPr>
        <w:t>128</w:t>
      </w:r>
      <w:r w:rsidRPr="00E67E7B">
        <w:rPr>
          <w:rFonts w:ascii="Times New Roman" w:hAnsi="Times New Roman" w:cs="Times New Roman"/>
          <w:sz w:val="26"/>
          <w:szCs w:val="26"/>
        </w:rPr>
        <w:t>.</w:t>
      </w:r>
    </w:p>
    <w:p w:rsidR="009C55D5" w:rsidRPr="00E67E7B" w:rsidP="009C55D5" w14:paraId="3F05352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</w:t>
      </w:r>
      <w:r w:rsidRPr="00E67E7B">
        <w:rPr>
          <w:rFonts w:ascii="Times New Roman" w:hAnsi="Times New Roman" w:cs="Times New Roman"/>
          <w:sz w:val="26"/>
          <w:szCs w:val="26"/>
        </w:rPr>
        <w:t xml:space="preserve"> административных правонарушениях. </w:t>
      </w:r>
    </w:p>
    <w:p w:rsidR="009C55D5" w:rsidRPr="00E67E7B" w:rsidP="009C55D5" w14:paraId="45D6173A" w14:textId="18E7A4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E7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Pr="00E67E7B" w:rsidR="00E67E7B">
        <w:rPr>
          <w:rFonts w:ascii="Times New Roman" w:hAnsi="Times New Roman" w:cs="Times New Roman"/>
          <w:sz w:val="26"/>
          <w:szCs w:val="26"/>
        </w:rPr>
        <w:t>7</w:t>
      </w:r>
      <w:r w:rsidRPr="00E67E7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123C" w:rsidP="00A5123C" w14:paraId="4145ED07" w14:textId="13B27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74F90" w:rsidRPr="00E67E7B" w:rsidP="00A5123C" w14:paraId="3FEA5E8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5123C" w:rsidRPr="00E67E7B" w:rsidP="00A5123C" w14:paraId="5C85846A" w14:textId="4ADF63EB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>***</w:t>
      </w:r>
    </w:p>
    <w:p w:rsidR="00A5123C" w:rsidRPr="00E67E7B" w:rsidP="00A5123C" w14:paraId="0935ACFB" w14:textId="68F02D72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  <w:r w:rsidRP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>Мировой судья</w:t>
      </w:r>
      <w:r w:rsidRPr="00E67E7B" w:rsid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 w:rsid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 w:rsid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 w:rsid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</w:r>
      <w:r w:rsidRPr="00E67E7B">
        <w:rPr>
          <w:rFonts w:ascii="Times New Roman" w:eastAsia="MS Mincho" w:hAnsi="Times New Roman" w:cs="Times New Roman"/>
          <w:bCs/>
          <w:sz w:val="26"/>
          <w:szCs w:val="26"/>
          <w:lang w:eastAsia="ru-RU"/>
        </w:rPr>
        <w:tab/>
        <w:t>О.В.Вдовина</w:t>
      </w:r>
    </w:p>
    <w:p w:rsidR="00E67E7B" w:rsidP="00A5123C" w14:paraId="610C57B0" w14:textId="1D38AB19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</w:p>
    <w:p w:rsidR="00374F90" w:rsidRPr="00E67E7B" w:rsidP="00A5123C" w14:paraId="220899F4" w14:textId="77777777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</w:p>
    <w:p w:rsidR="00E67E7B" w:rsidRPr="00E67E7B" w:rsidP="00E67E7B" w14:paraId="14D8F6A4" w14:textId="2FA39FC1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</w:rPr>
        <w:t>***</w:t>
      </w:r>
    </w:p>
    <w:p w:rsidR="00E67E7B" w:rsidP="00A5123C" w14:paraId="03F97A64" w14:textId="77777777">
      <w:pPr>
        <w:spacing w:after="0" w:line="240" w:lineRule="auto"/>
        <w:ind w:right="-5"/>
      </w:pPr>
    </w:p>
    <w:p w:rsidR="00A5123C" w:rsidP="00A5123C" w14:paraId="6B39BDD2" w14:textId="77777777"/>
    <w:p w:rsidR="00E129F3" w14:paraId="21341AAD" w14:textId="77777777"/>
    <w:sectPr w:rsidSect="00E67E7B">
      <w:headerReference w:type="even" r:id="rId11"/>
      <w:headerReference w:type="default" r:id="rId12"/>
      <w:pgSz w:w="11906" w:h="16838"/>
      <w:pgMar w:top="709" w:right="849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FAE" w:rsidP="00BA2B5A" w14:paraId="363DCFF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B5FAE" w14:paraId="7C5EFD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FAE" w:rsidP="00BA2B5A" w14:paraId="6259604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4EE">
      <w:rPr>
        <w:rStyle w:val="PageNumber"/>
        <w:noProof/>
      </w:rPr>
      <w:t>3</w:t>
    </w:r>
    <w:r>
      <w:rPr>
        <w:rStyle w:val="PageNumber"/>
      </w:rPr>
      <w:fldChar w:fldCharType="end"/>
    </w:r>
  </w:p>
  <w:p w:rsidR="00CB5FAE" w14:paraId="19D047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3C"/>
    <w:rsid w:val="000877CC"/>
    <w:rsid w:val="001172AD"/>
    <w:rsid w:val="001C7C36"/>
    <w:rsid w:val="001E614B"/>
    <w:rsid w:val="00374EBF"/>
    <w:rsid w:val="00374F90"/>
    <w:rsid w:val="004329BA"/>
    <w:rsid w:val="005C5E7E"/>
    <w:rsid w:val="00605BD2"/>
    <w:rsid w:val="007731B3"/>
    <w:rsid w:val="007B0DAC"/>
    <w:rsid w:val="009C55D5"/>
    <w:rsid w:val="00A464EE"/>
    <w:rsid w:val="00A5123C"/>
    <w:rsid w:val="00B05760"/>
    <w:rsid w:val="00BA2B5A"/>
    <w:rsid w:val="00C01703"/>
    <w:rsid w:val="00C079A3"/>
    <w:rsid w:val="00CB5FAE"/>
    <w:rsid w:val="00E03A82"/>
    <w:rsid w:val="00E129F3"/>
    <w:rsid w:val="00E67E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BDFBDD-BA79-481B-B4BA-21B7195E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5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5123C"/>
  </w:style>
  <w:style w:type="character" w:styleId="PageNumber">
    <w:name w:val="page number"/>
    <w:basedOn w:val="DefaultParagraphFont"/>
    <w:rsid w:val="00A5123C"/>
  </w:style>
  <w:style w:type="paragraph" w:styleId="BodyText">
    <w:name w:val="Body Text"/>
    <w:basedOn w:val="Normal"/>
    <w:link w:val="a0"/>
    <w:rsid w:val="00A512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A5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A512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A512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A51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home.garant.ru/" TargetMode="External" /><Relationship Id="rId7" Type="http://schemas.openxmlformats.org/officeDocument/2006/relationships/hyperlink" Target="garantF1://12025267.12202" TargetMode="External" /><Relationship Id="rId8" Type="http://schemas.openxmlformats.org/officeDocument/2006/relationships/hyperlink" Target="https://www.consultant.ru/document/cons_doc_LAW_327611/22a8021e55a34bf836a3ee20ba0408f95c24c1bc/" TargetMode="External" /><Relationship Id="rId9" Type="http://schemas.openxmlformats.org/officeDocument/2006/relationships/hyperlink" Target="consultantplus://offline/ref=33EFD8F9258748CC5C01DCC3AA345D91101DB8CDB216A803ECFE8D33F1K0B4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B54D-0432-4CDC-9381-925F0EB5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